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223" w:rsidRPr="0098150F" w:rsidRDefault="00D31223" w:rsidP="00D31223">
      <w:pPr>
        <w:spacing w:after="0" w:line="240" w:lineRule="auto"/>
        <w:jc w:val="center"/>
        <w:rPr>
          <w:rFonts w:ascii="Times New Roman" w:hAnsi="Times New Roman"/>
          <w:b/>
          <w:sz w:val="26"/>
          <w:szCs w:val="26"/>
        </w:rPr>
      </w:pPr>
      <w:r w:rsidRPr="0098150F">
        <w:rPr>
          <w:rFonts w:ascii="Times New Roman" w:hAnsi="Times New Roman"/>
          <w:b/>
          <w:sz w:val="26"/>
          <w:szCs w:val="26"/>
        </w:rPr>
        <w:t xml:space="preserve">Негосударственное образовательное учреждение дошкольного образования </w:t>
      </w:r>
    </w:p>
    <w:p w:rsidR="00D31223" w:rsidRPr="0098150F" w:rsidRDefault="00D31223" w:rsidP="00D31223">
      <w:pPr>
        <w:spacing w:after="0" w:line="240" w:lineRule="auto"/>
        <w:jc w:val="center"/>
        <w:rPr>
          <w:rFonts w:ascii="Times New Roman" w:hAnsi="Times New Roman"/>
          <w:b/>
          <w:sz w:val="26"/>
          <w:szCs w:val="26"/>
        </w:rPr>
      </w:pPr>
      <w:r w:rsidRPr="0098150F">
        <w:rPr>
          <w:rFonts w:ascii="Times New Roman" w:hAnsi="Times New Roman"/>
          <w:b/>
          <w:sz w:val="26"/>
          <w:szCs w:val="26"/>
        </w:rPr>
        <w:t>«Частный детский сад «Детки 48»</w:t>
      </w:r>
    </w:p>
    <w:p w:rsidR="00D31223" w:rsidRPr="0098150F" w:rsidRDefault="00D31223" w:rsidP="00D31223">
      <w:pPr>
        <w:spacing w:after="0" w:line="240" w:lineRule="auto"/>
        <w:jc w:val="center"/>
        <w:rPr>
          <w:rFonts w:ascii="Times New Roman" w:hAnsi="Times New Roman"/>
          <w:b/>
          <w:sz w:val="26"/>
          <w:szCs w:val="26"/>
        </w:rPr>
      </w:pPr>
      <w:r w:rsidRPr="0098150F">
        <w:rPr>
          <w:rFonts w:ascii="Times New Roman" w:hAnsi="Times New Roman"/>
          <w:b/>
          <w:sz w:val="26"/>
          <w:szCs w:val="26"/>
        </w:rPr>
        <w:t>(НОУ ДО «Частный детский сад «Детки 48»)</w:t>
      </w:r>
    </w:p>
    <w:p w:rsidR="00D31223" w:rsidRPr="0098150F" w:rsidRDefault="00D31223" w:rsidP="00D31223">
      <w:pPr>
        <w:spacing w:after="0" w:line="240" w:lineRule="auto"/>
        <w:jc w:val="center"/>
        <w:rPr>
          <w:rFonts w:ascii="Times New Roman" w:hAnsi="Times New Roman"/>
          <w:sz w:val="26"/>
          <w:szCs w:val="26"/>
        </w:rPr>
      </w:pPr>
      <w:r w:rsidRPr="0098150F">
        <w:rPr>
          <w:rFonts w:ascii="Times New Roman" w:hAnsi="Times New Roman"/>
          <w:b/>
          <w:sz w:val="26"/>
          <w:szCs w:val="26"/>
        </w:rPr>
        <w:t xml:space="preserve">Юридический адрес: </w:t>
      </w:r>
      <w:r w:rsidRPr="0098150F">
        <w:rPr>
          <w:rFonts w:ascii="Times New Roman" w:hAnsi="Times New Roman"/>
          <w:sz w:val="26"/>
          <w:szCs w:val="26"/>
        </w:rPr>
        <w:t xml:space="preserve">398055 Липецкая область, г. Липецк, </w:t>
      </w:r>
    </w:p>
    <w:p w:rsidR="00D31223" w:rsidRPr="0098150F" w:rsidRDefault="00D31223" w:rsidP="00D31223">
      <w:pPr>
        <w:spacing w:after="0" w:line="240" w:lineRule="auto"/>
        <w:jc w:val="center"/>
        <w:rPr>
          <w:rFonts w:ascii="Times New Roman" w:hAnsi="Times New Roman"/>
          <w:sz w:val="26"/>
          <w:szCs w:val="26"/>
        </w:rPr>
      </w:pPr>
      <w:r w:rsidRPr="0098150F">
        <w:rPr>
          <w:rFonts w:ascii="Times New Roman" w:hAnsi="Times New Roman"/>
          <w:sz w:val="26"/>
          <w:szCs w:val="26"/>
        </w:rPr>
        <w:t>ул. Политехническая, д.15, пом.3,</w:t>
      </w:r>
    </w:p>
    <w:p w:rsidR="00D31223" w:rsidRPr="0098150F" w:rsidRDefault="00D31223" w:rsidP="00D31223">
      <w:pPr>
        <w:shd w:val="clear" w:color="auto" w:fill="FFFFFF"/>
        <w:tabs>
          <w:tab w:val="left" w:pos="0"/>
        </w:tabs>
        <w:spacing w:line="240" w:lineRule="auto"/>
        <w:ind w:right="68"/>
        <w:rPr>
          <w:rFonts w:ascii="Times New Roman" w:hAnsi="Times New Roman"/>
          <w:spacing w:val="-12"/>
          <w:sz w:val="26"/>
          <w:szCs w:val="26"/>
        </w:rPr>
      </w:pPr>
    </w:p>
    <w:tbl>
      <w:tblPr>
        <w:tblpPr w:leftFromText="180" w:rightFromText="180" w:vertAnchor="text" w:horzAnchor="margin" w:tblpY="65"/>
        <w:tblW w:w="10044" w:type="dxa"/>
        <w:tblLook w:val="01E0" w:firstRow="1" w:lastRow="1" w:firstColumn="1" w:lastColumn="1" w:noHBand="0" w:noVBand="0"/>
      </w:tblPr>
      <w:tblGrid>
        <w:gridCol w:w="4452"/>
        <w:gridCol w:w="5592"/>
      </w:tblGrid>
      <w:tr w:rsidR="00D31223" w:rsidRPr="0098150F" w:rsidTr="00ED1DC5">
        <w:trPr>
          <w:trHeight w:val="2268"/>
        </w:trPr>
        <w:tc>
          <w:tcPr>
            <w:tcW w:w="4452" w:type="dxa"/>
            <w:shd w:val="clear" w:color="auto" w:fill="auto"/>
            <w:hideMark/>
          </w:tcPr>
          <w:p w:rsidR="00D31223" w:rsidRPr="006316C2" w:rsidRDefault="00D31223" w:rsidP="00ED1DC5">
            <w:pPr>
              <w:spacing w:after="0" w:line="240" w:lineRule="auto"/>
              <w:rPr>
                <w:rFonts w:ascii="Times New Roman" w:hAnsi="Times New Roman"/>
                <w:sz w:val="24"/>
                <w:szCs w:val="24"/>
              </w:rPr>
            </w:pPr>
            <w:r w:rsidRPr="006316C2">
              <w:rPr>
                <w:rFonts w:ascii="Times New Roman" w:hAnsi="Times New Roman"/>
                <w:sz w:val="24"/>
                <w:szCs w:val="24"/>
              </w:rPr>
              <w:t>Согласовано</w:t>
            </w:r>
          </w:p>
          <w:p w:rsidR="00D31223" w:rsidRPr="006316C2" w:rsidRDefault="00D31223" w:rsidP="00ED1DC5">
            <w:pPr>
              <w:spacing w:after="0" w:line="240" w:lineRule="auto"/>
              <w:rPr>
                <w:rFonts w:ascii="Times New Roman" w:hAnsi="Times New Roman"/>
                <w:sz w:val="24"/>
                <w:szCs w:val="24"/>
              </w:rPr>
            </w:pPr>
            <w:r w:rsidRPr="006316C2">
              <w:rPr>
                <w:rFonts w:ascii="Times New Roman" w:hAnsi="Times New Roman"/>
                <w:sz w:val="24"/>
                <w:szCs w:val="24"/>
              </w:rPr>
              <w:t>На заседании Совета родителей</w:t>
            </w:r>
          </w:p>
          <w:p w:rsidR="00D31223" w:rsidRDefault="00D31223" w:rsidP="00ED1DC5">
            <w:pPr>
              <w:spacing w:after="0" w:line="240" w:lineRule="auto"/>
              <w:rPr>
                <w:rFonts w:ascii="Times New Roman" w:hAnsi="Times New Roman"/>
                <w:sz w:val="24"/>
                <w:szCs w:val="24"/>
              </w:rPr>
            </w:pPr>
            <w:r w:rsidRPr="006316C2">
              <w:rPr>
                <w:rFonts w:ascii="Times New Roman" w:hAnsi="Times New Roman"/>
                <w:sz w:val="24"/>
                <w:szCs w:val="24"/>
              </w:rPr>
              <w:t xml:space="preserve">НОУ ДО </w:t>
            </w:r>
          </w:p>
          <w:p w:rsidR="00D31223" w:rsidRDefault="00D31223" w:rsidP="00ED1DC5">
            <w:pPr>
              <w:spacing w:after="0" w:line="240" w:lineRule="auto"/>
              <w:rPr>
                <w:rFonts w:ascii="Times New Roman" w:hAnsi="Times New Roman"/>
                <w:sz w:val="24"/>
                <w:szCs w:val="24"/>
              </w:rPr>
            </w:pPr>
            <w:r w:rsidRPr="006316C2">
              <w:rPr>
                <w:rFonts w:ascii="Times New Roman" w:hAnsi="Times New Roman"/>
                <w:sz w:val="24"/>
                <w:szCs w:val="24"/>
              </w:rPr>
              <w:t xml:space="preserve">«Частный детский сад «Детки </w:t>
            </w:r>
            <w:r>
              <w:rPr>
                <w:rFonts w:ascii="Times New Roman" w:hAnsi="Times New Roman"/>
                <w:sz w:val="24"/>
                <w:szCs w:val="24"/>
              </w:rPr>
              <w:t>48»</w:t>
            </w:r>
          </w:p>
          <w:p w:rsidR="00D31223" w:rsidRDefault="00D31223" w:rsidP="00ED1DC5">
            <w:pPr>
              <w:spacing w:after="0" w:line="240" w:lineRule="auto"/>
              <w:rPr>
                <w:rFonts w:ascii="Times New Roman" w:hAnsi="Times New Roman"/>
                <w:sz w:val="24"/>
                <w:szCs w:val="24"/>
              </w:rPr>
            </w:pPr>
            <w:r>
              <w:rPr>
                <w:rFonts w:ascii="Times New Roman" w:hAnsi="Times New Roman"/>
                <w:sz w:val="24"/>
                <w:szCs w:val="24"/>
              </w:rPr>
              <w:t>Председатель_______</w:t>
            </w:r>
            <w:proofErr w:type="spellStart"/>
            <w:r>
              <w:rPr>
                <w:rFonts w:ascii="Times New Roman" w:hAnsi="Times New Roman"/>
                <w:sz w:val="24"/>
                <w:szCs w:val="24"/>
              </w:rPr>
              <w:t>В.В.Олейникова</w:t>
            </w:r>
            <w:proofErr w:type="spellEnd"/>
          </w:p>
          <w:p w:rsidR="00D31223" w:rsidRDefault="00D31223" w:rsidP="00ED1DC5">
            <w:pPr>
              <w:spacing w:after="0" w:line="240" w:lineRule="auto"/>
              <w:rPr>
                <w:rFonts w:ascii="Times New Roman" w:hAnsi="Times New Roman"/>
                <w:sz w:val="24"/>
                <w:szCs w:val="24"/>
              </w:rPr>
            </w:pPr>
            <w:r>
              <w:rPr>
                <w:rFonts w:ascii="Times New Roman" w:hAnsi="Times New Roman"/>
                <w:sz w:val="24"/>
                <w:szCs w:val="24"/>
              </w:rPr>
              <w:t>Протокол № 3 от 30.08.2016 г.</w:t>
            </w:r>
          </w:p>
          <w:p w:rsidR="00D31223" w:rsidRPr="0098150F" w:rsidRDefault="00D31223" w:rsidP="00ED1DC5">
            <w:pPr>
              <w:spacing w:after="0" w:line="240" w:lineRule="auto"/>
              <w:rPr>
                <w:rFonts w:ascii="Times New Roman" w:hAnsi="Times New Roman"/>
                <w:sz w:val="26"/>
                <w:szCs w:val="26"/>
              </w:rPr>
            </w:pPr>
          </w:p>
        </w:tc>
        <w:tc>
          <w:tcPr>
            <w:tcW w:w="5592" w:type="dxa"/>
            <w:shd w:val="clear" w:color="auto" w:fill="auto"/>
          </w:tcPr>
          <w:p w:rsidR="00D31223" w:rsidRPr="0098150F" w:rsidRDefault="00D31223" w:rsidP="00ED1DC5">
            <w:pPr>
              <w:spacing w:after="0" w:line="240" w:lineRule="auto"/>
              <w:ind w:left="1502"/>
              <w:rPr>
                <w:rFonts w:ascii="Times New Roman" w:hAnsi="Times New Roman"/>
                <w:sz w:val="26"/>
                <w:szCs w:val="26"/>
              </w:rPr>
            </w:pPr>
            <w:r w:rsidRPr="0098150F">
              <w:rPr>
                <w:rFonts w:ascii="Times New Roman" w:hAnsi="Times New Roman"/>
                <w:sz w:val="26"/>
                <w:szCs w:val="26"/>
              </w:rPr>
              <w:t xml:space="preserve">Утверждаю                                                                                Директор НОУ ДО                                                                           </w:t>
            </w:r>
            <w:proofErr w:type="gramStart"/>
            <w:r w:rsidRPr="0098150F">
              <w:rPr>
                <w:rFonts w:ascii="Times New Roman" w:hAnsi="Times New Roman"/>
                <w:sz w:val="26"/>
                <w:szCs w:val="26"/>
              </w:rPr>
              <w:t xml:space="preserve">   «</w:t>
            </w:r>
            <w:proofErr w:type="gramEnd"/>
            <w:r w:rsidRPr="0098150F">
              <w:rPr>
                <w:rFonts w:ascii="Times New Roman" w:hAnsi="Times New Roman"/>
                <w:sz w:val="26"/>
                <w:szCs w:val="26"/>
              </w:rPr>
              <w:t>Частный детский сад «Детки 48»                                                                              ______________Сапрыкина Т.С.                                                                              Приказ №</w:t>
            </w:r>
            <w:r>
              <w:rPr>
                <w:rFonts w:ascii="Times New Roman" w:hAnsi="Times New Roman"/>
                <w:sz w:val="26"/>
                <w:szCs w:val="26"/>
              </w:rPr>
              <w:t xml:space="preserve">24 </w:t>
            </w:r>
            <w:r w:rsidRPr="0098150F">
              <w:rPr>
                <w:rFonts w:ascii="Times New Roman" w:hAnsi="Times New Roman"/>
                <w:sz w:val="26"/>
                <w:szCs w:val="26"/>
              </w:rPr>
              <w:t>от 3</w:t>
            </w:r>
            <w:r>
              <w:rPr>
                <w:rFonts w:ascii="Times New Roman" w:hAnsi="Times New Roman"/>
                <w:sz w:val="26"/>
                <w:szCs w:val="26"/>
              </w:rPr>
              <w:t>0</w:t>
            </w:r>
            <w:r w:rsidRPr="0098150F">
              <w:rPr>
                <w:rFonts w:ascii="Times New Roman" w:hAnsi="Times New Roman"/>
                <w:sz w:val="26"/>
                <w:szCs w:val="26"/>
              </w:rPr>
              <w:t xml:space="preserve">.08.2016 г.                                                                                                                   </w:t>
            </w:r>
          </w:p>
          <w:p w:rsidR="00D31223" w:rsidRPr="0098150F" w:rsidRDefault="00D31223" w:rsidP="00ED1DC5">
            <w:pPr>
              <w:spacing w:after="0" w:line="240" w:lineRule="auto"/>
              <w:ind w:left="1502"/>
              <w:jc w:val="center"/>
              <w:rPr>
                <w:rFonts w:ascii="Times New Roman" w:hAnsi="Times New Roman"/>
                <w:b/>
                <w:sz w:val="26"/>
                <w:szCs w:val="26"/>
              </w:rPr>
            </w:pPr>
          </w:p>
          <w:p w:rsidR="00D31223" w:rsidRPr="0098150F" w:rsidRDefault="00D31223" w:rsidP="00ED1DC5">
            <w:pPr>
              <w:spacing w:after="0" w:line="240" w:lineRule="auto"/>
              <w:ind w:left="1502"/>
              <w:rPr>
                <w:rFonts w:ascii="Times New Roman" w:hAnsi="Times New Roman"/>
                <w:sz w:val="26"/>
                <w:szCs w:val="26"/>
              </w:rPr>
            </w:pPr>
            <w:r w:rsidRPr="0098150F">
              <w:rPr>
                <w:rFonts w:ascii="Times New Roman" w:hAnsi="Times New Roman"/>
                <w:sz w:val="26"/>
                <w:szCs w:val="26"/>
              </w:rPr>
              <w:t>.</w:t>
            </w:r>
          </w:p>
          <w:p w:rsidR="00D31223" w:rsidRPr="0098150F" w:rsidRDefault="00D31223" w:rsidP="00ED1DC5">
            <w:pPr>
              <w:spacing w:after="0" w:line="240" w:lineRule="auto"/>
              <w:ind w:left="1502"/>
              <w:jc w:val="both"/>
              <w:rPr>
                <w:rFonts w:ascii="Times New Roman" w:hAnsi="Times New Roman"/>
                <w:sz w:val="26"/>
                <w:szCs w:val="26"/>
              </w:rPr>
            </w:pPr>
          </w:p>
        </w:tc>
      </w:tr>
    </w:tbl>
    <w:p w:rsidR="00D31223" w:rsidRDefault="00D31223" w:rsidP="00D31223">
      <w:pPr>
        <w:tabs>
          <w:tab w:val="left" w:pos="2265"/>
        </w:tabs>
        <w:spacing w:line="240" w:lineRule="auto"/>
        <w:rPr>
          <w:rFonts w:ascii="Times New Roman" w:hAnsi="Times New Roman"/>
          <w:sz w:val="26"/>
          <w:szCs w:val="26"/>
        </w:rPr>
      </w:pPr>
    </w:p>
    <w:p w:rsidR="00D31223" w:rsidRDefault="00D31223" w:rsidP="00D31223">
      <w:pPr>
        <w:tabs>
          <w:tab w:val="left" w:pos="2265"/>
        </w:tabs>
        <w:spacing w:line="240" w:lineRule="auto"/>
        <w:rPr>
          <w:rFonts w:ascii="Times New Roman" w:hAnsi="Times New Roman"/>
          <w:sz w:val="26"/>
          <w:szCs w:val="26"/>
        </w:rPr>
      </w:pPr>
    </w:p>
    <w:p w:rsidR="00D31223" w:rsidRPr="0098150F" w:rsidRDefault="00D31223" w:rsidP="00D31223">
      <w:pPr>
        <w:tabs>
          <w:tab w:val="left" w:pos="2265"/>
        </w:tabs>
        <w:spacing w:line="240" w:lineRule="auto"/>
        <w:rPr>
          <w:rFonts w:ascii="Times New Roman" w:hAnsi="Times New Roman"/>
          <w:sz w:val="26"/>
          <w:szCs w:val="26"/>
        </w:rPr>
      </w:pPr>
    </w:p>
    <w:p w:rsidR="00D31223" w:rsidRPr="0098150F" w:rsidRDefault="00D31223" w:rsidP="00D31223">
      <w:pPr>
        <w:spacing w:line="240" w:lineRule="auto"/>
        <w:rPr>
          <w:rFonts w:ascii="Times New Roman" w:hAnsi="Times New Roman"/>
          <w:sz w:val="26"/>
          <w:szCs w:val="26"/>
        </w:rPr>
      </w:pPr>
    </w:p>
    <w:p w:rsidR="00D31223" w:rsidRPr="0098150F" w:rsidRDefault="00D31223" w:rsidP="00D31223">
      <w:pPr>
        <w:spacing w:line="240" w:lineRule="auto"/>
        <w:jc w:val="center"/>
        <w:rPr>
          <w:rFonts w:ascii="Times New Roman" w:hAnsi="Times New Roman"/>
          <w:b/>
          <w:sz w:val="32"/>
          <w:szCs w:val="32"/>
        </w:rPr>
      </w:pPr>
      <w:r w:rsidRPr="0098150F">
        <w:rPr>
          <w:rFonts w:ascii="Times New Roman" w:hAnsi="Times New Roman"/>
          <w:b/>
          <w:sz w:val="32"/>
          <w:szCs w:val="32"/>
        </w:rPr>
        <w:t xml:space="preserve">Положение </w:t>
      </w:r>
    </w:p>
    <w:p w:rsidR="00D31223" w:rsidRPr="0098150F" w:rsidRDefault="00D31223" w:rsidP="00D31223">
      <w:pPr>
        <w:pStyle w:val="Default"/>
        <w:jc w:val="center"/>
        <w:rPr>
          <w:b/>
          <w:bCs/>
          <w:sz w:val="32"/>
          <w:szCs w:val="32"/>
        </w:rPr>
      </w:pPr>
      <w:r w:rsidRPr="0098150F">
        <w:rPr>
          <w:b/>
          <w:bCs/>
          <w:sz w:val="32"/>
          <w:szCs w:val="32"/>
        </w:rPr>
        <w:t>о порядке создания, организации работы, принятия решений комиссией по урегулированию споров между участниками образовательных отношений и использования принятых решений</w:t>
      </w: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Default="00D31223" w:rsidP="00D31223">
      <w:pPr>
        <w:tabs>
          <w:tab w:val="left" w:pos="6195"/>
        </w:tabs>
        <w:spacing w:after="0" w:line="240" w:lineRule="auto"/>
        <w:rPr>
          <w:rFonts w:ascii="Times New Roman" w:hAnsi="Times New Roman"/>
          <w:sz w:val="26"/>
          <w:szCs w:val="26"/>
        </w:rPr>
      </w:pPr>
      <w:r>
        <w:rPr>
          <w:b/>
          <w:bCs/>
          <w:sz w:val="26"/>
          <w:szCs w:val="26"/>
        </w:rPr>
        <w:t xml:space="preserve">                                                                                   </w:t>
      </w:r>
      <w:r>
        <w:rPr>
          <w:rFonts w:ascii="Times New Roman" w:hAnsi="Times New Roman"/>
          <w:sz w:val="26"/>
          <w:szCs w:val="26"/>
        </w:rPr>
        <w:t xml:space="preserve">Принято </w:t>
      </w:r>
    </w:p>
    <w:p w:rsidR="00D31223" w:rsidRDefault="00D31223" w:rsidP="00D31223">
      <w:pPr>
        <w:tabs>
          <w:tab w:val="left" w:pos="6195"/>
        </w:tabs>
        <w:spacing w:after="0" w:line="240" w:lineRule="auto"/>
        <w:rPr>
          <w:rFonts w:ascii="Times New Roman" w:hAnsi="Times New Roman"/>
          <w:sz w:val="26"/>
          <w:szCs w:val="26"/>
        </w:rPr>
      </w:pPr>
      <w:r>
        <w:rPr>
          <w:rFonts w:ascii="Times New Roman" w:hAnsi="Times New Roman"/>
          <w:sz w:val="26"/>
          <w:szCs w:val="26"/>
        </w:rPr>
        <w:t xml:space="preserve">                                                                           Общим собранием</w:t>
      </w:r>
    </w:p>
    <w:p w:rsidR="00D31223" w:rsidRDefault="00D31223" w:rsidP="00D31223">
      <w:pPr>
        <w:spacing w:after="0" w:line="240" w:lineRule="auto"/>
        <w:rPr>
          <w:rFonts w:ascii="Times New Roman" w:hAnsi="Times New Roman"/>
          <w:sz w:val="24"/>
          <w:szCs w:val="24"/>
        </w:rPr>
      </w:pPr>
      <w:r>
        <w:rPr>
          <w:rFonts w:ascii="Times New Roman" w:hAnsi="Times New Roman"/>
          <w:sz w:val="26"/>
          <w:szCs w:val="26"/>
        </w:rPr>
        <w:t xml:space="preserve">                                                                           </w:t>
      </w:r>
      <w:r w:rsidRPr="006316C2">
        <w:rPr>
          <w:rFonts w:ascii="Times New Roman" w:hAnsi="Times New Roman"/>
          <w:sz w:val="24"/>
          <w:szCs w:val="24"/>
        </w:rPr>
        <w:t xml:space="preserve">НОУ ДО «Частный детский сад «Детки </w:t>
      </w:r>
      <w:r>
        <w:rPr>
          <w:rFonts w:ascii="Times New Roman" w:hAnsi="Times New Roman"/>
          <w:sz w:val="24"/>
          <w:szCs w:val="24"/>
        </w:rPr>
        <w:t>48»</w:t>
      </w:r>
    </w:p>
    <w:p w:rsidR="00D31223" w:rsidRDefault="00D31223" w:rsidP="00D31223">
      <w:pPr>
        <w:spacing w:after="0" w:line="240" w:lineRule="auto"/>
        <w:rPr>
          <w:rFonts w:ascii="Times New Roman" w:hAnsi="Times New Roman"/>
          <w:sz w:val="24"/>
          <w:szCs w:val="24"/>
        </w:rPr>
      </w:pPr>
      <w:r>
        <w:rPr>
          <w:rFonts w:ascii="Times New Roman" w:hAnsi="Times New Roman"/>
          <w:sz w:val="24"/>
          <w:szCs w:val="24"/>
        </w:rPr>
        <w:t xml:space="preserve">                                                                                  Протокол №2 от 30.08.2016 г.</w:t>
      </w:r>
    </w:p>
    <w:p w:rsidR="00D31223" w:rsidRPr="0098150F" w:rsidRDefault="00D31223" w:rsidP="00D31223">
      <w:pPr>
        <w:pStyle w:val="Default"/>
        <w:tabs>
          <w:tab w:val="left" w:pos="5955"/>
        </w:tabs>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Default="00D31223" w:rsidP="00D31223">
      <w:pPr>
        <w:pStyle w:val="Default"/>
        <w:jc w:val="center"/>
        <w:rPr>
          <w:b/>
          <w:bCs/>
          <w:sz w:val="26"/>
          <w:szCs w:val="26"/>
        </w:rPr>
      </w:pPr>
    </w:p>
    <w:p w:rsidR="00D31223" w:rsidRPr="0098150F" w:rsidRDefault="00D31223" w:rsidP="00D31223">
      <w:pPr>
        <w:pStyle w:val="Default"/>
        <w:jc w:val="center"/>
        <w:rPr>
          <w:b/>
          <w:bCs/>
          <w:sz w:val="26"/>
          <w:szCs w:val="26"/>
        </w:rPr>
      </w:pPr>
    </w:p>
    <w:p w:rsidR="00D31223" w:rsidRPr="0098150F" w:rsidRDefault="00D31223" w:rsidP="00D31223">
      <w:pPr>
        <w:numPr>
          <w:ilvl w:val="0"/>
          <w:numId w:val="1"/>
        </w:numPr>
        <w:shd w:val="clear" w:color="auto" w:fill="FFFFFF"/>
        <w:tabs>
          <w:tab w:val="clear" w:pos="720"/>
        </w:tabs>
        <w:spacing w:after="0" w:line="240" w:lineRule="auto"/>
        <w:ind w:left="180" w:firstLine="0"/>
        <w:jc w:val="both"/>
        <w:rPr>
          <w:rFonts w:ascii="Times New Roman" w:hAnsi="Times New Roman"/>
          <w:color w:val="000000"/>
          <w:sz w:val="26"/>
          <w:szCs w:val="26"/>
        </w:rPr>
      </w:pPr>
      <w:r w:rsidRPr="0098150F">
        <w:rPr>
          <w:rFonts w:ascii="Times New Roman" w:hAnsi="Times New Roman"/>
          <w:color w:val="000000"/>
          <w:sz w:val="26"/>
          <w:szCs w:val="26"/>
        </w:rPr>
        <w:lastRenderedPageBreak/>
        <w:t xml:space="preserve">Настоящий порядок регламентирует создание, организацию работы, принятие решений комиссией по урегулированию споров между участниками образовательных отношений и их </w:t>
      </w:r>
      <w:proofErr w:type="gramStart"/>
      <w:r w:rsidRPr="0098150F">
        <w:rPr>
          <w:rFonts w:ascii="Times New Roman" w:hAnsi="Times New Roman"/>
          <w:color w:val="000000"/>
          <w:sz w:val="26"/>
          <w:szCs w:val="26"/>
        </w:rPr>
        <w:t>исполнение  НОУ</w:t>
      </w:r>
      <w:proofErr w:type="gramEnd"/>
      <w:r w:rsidRPr="0098150F">
        <w:rPr>
          <w:rFonts w:ascii="Times New Roman" w:hAnsi="Times New Roman"/>
          <w:color w:val="000000"/>
          <w:sz w:val="26"/>
          <w:szCs w:val="26"/>
        </w:rPr>
        <w:t xml:space="preserve"> ДО «Частный детский сад «Детки 48» (далее соответственно комиссия, учреждение).</w:t>
      </w:r>
    </w:p>
    <w:p w:rsidR="00D31223" w:rsidRPr="0098150F" w:rsidRDefault="00D31223" w:rsidP="00D31223">
      <w:pPr>
        <w:numPr>
          <w:ilvl w:val="0"/>
          <w:numId w:val="1"/>
        </w:numPr>
        <w:shd w:val="clear" w:color="auto" w:fill="FFFFFF"/>
        <w:tabs>
          <w:tab w:val="clear" w:pos="720"/>
        </w:tabs>
        <w:spacing w:after="0" w:line="240" w:lineRule="auto"/>
        <w:ind w:left="180" w:firstLine="0"/>
        <w:rPr>
          <w:rFonts w:ascii="Times New Roman" w:hAnsi="Times New Roman"/>
          <w:color w:val="000000"/>
          <w:sz w:val="26"/>
          <w:szCs w:val="26"/>
        </w:rPr>
      </w:pPr>
      <w:r w:rsidRPr="0098150F">
        <w:rPr>
          <w:rFonts w:ascii="Times New Roman" w:hAnsi="Times New Roman"/>
          <w:color w:val="000000"/>
          <w:sz w:val="26"/>
          <w:szCs w:val="26"/>
        </w:rPr>
        <w:t>Комиссия в своей деятельности руководствуется Конституцией Российской Федерации, Федеральным законом «Об образовании в Российской Федерации», иными нормативными правовыми актами, Уставом учреждения, настоящим порядком и другими локальными нормативными актами учреждения.</w:t>
      </w:r>
    </w:p>
    <w:p w:rsidR="00D31223" w:rsidRPr="0098150F" w:rsidRDefault="00D31223" w:rsidP="00D31223">
      <w:pPr>
        <w:numPr>
          <w:ilvl w:val="0"/>
          <w:numId w:val="1"/>
        </w:numPr>
        <w:shd w:val="clear" w:color="auto" w:fill="FFFFFF"/>
        <w:tabs>
          <w:tab w:val="clear" w:pos="720"/>
        </w:tabs>
        <w:spacing w:after="0" w:line="240" w:lineRule="auto"/>
        <w:ind w:left="180" w:firstLine="0"/>
        <w:rPr>
          <w:rFonts w:ascii="Times New Roman" w:hAnsi="Times New Roman"/>
          <w:color w:val="000000"/>
          <w:sz w:val="26"/>
          <w:szCs w:val="26"/>
        </w:rPr>
      </w:pPr>
      <w:r w:rsidRPr="0098150F">
        <w:rPr>
          <w:rFonts w:ascii="Times New Roman" w:hAnsi="Times New Roman"/>
          <w:color w:val="000000"/>
          <w:sz w:val="26"/>
          <w:szCs w:val="26"/>
        </w:rPr>
        <w:t>Комиссия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w:t>
      </w:r>
    </w:p>
    <w:p w:rsidR="00D31223" w:rsidRPr="0098150F" w:rsidRDefault="00D31223" w:rsidP="00D31223">
      <w:pPr>
        <w:numPr>
          <w:ilvl w:val="0"/>
          <w:numId w:val="1"/>
        </w:numPr>
        <w:shd w:val="clear" w:color="auto" w:fill="FFFFFF"/>
        <w:tabs>
          <w:tab w:val="clear" w:pos="720"/>
        </w:tabs>
        <w:spacing w:after="0" w:line="240" w:lineRule="auto"/>
        <w:ind w:left="180" w:firstLine="0"/>
        <w:rPr>
          <w:rFonts w:ascii="Times New Roman" w:hAnsi="Times New Roman"/>
          <w:color w:val="000000"/>
          <w:sz w:val="26"/>
          <w:szCs w:val="26"/>
        </w:rPr>
      </w:pPr>
      <w:r w:rsidRPr="0098150F">
        <w:rPr>
          <w:rFonts w:ascii="Times New Roman" w:hAnsi="Times New Roman"/>
          <w:color w:val="000000"/>
          <w:sz w:val="26"/>
          <w:szCs w:val="26"/>
        </w:rPr>
        <w:t>Комиссия состоит из избираемых членов, представляющих:</w:t>
      </w:r>
    </w:p>
    <w:p w:rsidR="00D31223" w:rsidRPr="0098150F" w:rsidRDefault="00D31223" w:rsidP="00D31223">
      <w:pPr>
        <w:pStyle w:val="a3"/>
        <w:shd w:val="clear" w:color="auto" w:fill="FFFFFF"/>
        <w:spacing w:before="0" w:beforeAutospacing="0" w:after="0" w:afterAutospacing="0"/>
        <w:rPr>
          <w:color w:val="000000"/>
          <w:sz w:val="26"/>
          <w:szCs w:val="26"/>
        </w:rPr>
      </w:pPr>
      <w:r w:rsidRPr="0098150F">
        <w:rPr>
          <w:color w:val="000000"/>
          <w:sz w:val="26"/>
          <w:szCs w:val="26"/>
        </w:rPr>
        <w:t>  -родителей (законных представителей) несовершеннолетних обучающихся – 4 человека;</w:t>
      </w:r>
    </w:p>
    <w:p w:rsidR="00D31223" w:rsidRPr="0098150F" w:rsidRDefault="00D31223" w:rsidP="00D31223">
      <w:pPr>
        <w:pStyle w:val="a3"/>
        <w:shd w:val="clear" w:color="auto" w:fill="FFFFFF"/>
        <w:spacing w:before="0" w:beforeAutospacing="0" w:after="0" w:afterAutospacing="0"/>
        <w:rPr>
          <w:color w:val="000000"/>
          <w:sz w:val="26"/>
          <w:szCs w:val="26"/>
        </w:rPr>
      </w:pPr>
      <w:r w:rsidRPr="0098150F">
        <w:rPr>
          <w:color w:val="000000"/>
          <w:sz w:val="26"/>
          <w:szCs w:val="26"/>
        </w:rPr>
        <w:t>- работников учреждения – 3 человека;</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5.  Члены комиссии, представляющие родителей (законных представителей) несовершеннолетних обучающихся, избираются на заседании совета родителей (законных представителей) учреждения простым большинством голосов присутствующих на заседании членов совета родителей (законных представителей) учреждения.</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6. Члены комиссии, представляющие работников, избираются на общем собрании трудового коллектива учреждения простым большинством голосов присутствующих на заседании членов общего собрания трудового коллектива учреждения.</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7.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8. Комиссия считается сформированной и приступает к работе с момента избирания всего состава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9. Комиссия формируется сроком на один год. Состав комиссии утверждается приказом директора учреждения.</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10. Учреждение не выплачивает членам комиссии вознаграждение за выполнение ими своих обязанностей</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11. Полномочия члена комиссии могут быть прекращены досрочно:</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по просьбе члена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в случае невозможности исполнения членом комиссии своих обязанностей по состоянию здоровья или по причине его отсутствия в месте нахождения учреждения в течение двух месяцев;</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в случае привлечения члена комиссии к уголовной ответственности.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12. Полномочия члена комиссии, являющегося педагогическим работником и состоящего с учреждением в трудовых отношениях, могут быть также прекращены досрочно в случае прекращения трудовых отношений с учреждением.</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13. Вакантные места, образовавшиеся в комиссии, замещаются на оставшийся срок полномочий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14. Комиссию возглавляет председатель, избираемый членами комиссии из их числа простым большинством голосов от общего числа членов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xml:space="preserve">15. </w:t>
      </w:r>
      <w:proofErr w:type="gramStart"/>
      <w:r w:rsidRPr="0098150F">
        <w:rPr>
          <w:color w:val="000000"/>
          <w:sz w:val="26"/>
          <w:szCs w:val="26"/>
        </w:rPr>
        <w:t>Директор  учреждения</w:t>
      </w:r>
      <w:proofErr w:type="gramEnd"/>
      <w:r w:rsidRPr="0098150F">
        <w:rPr>
          <w:color w:val="000000"/>
          <w:sz w:val="26"/>
          <w:szCs w:val="26"/>
        </w:rPr>
        <w:t xml:space="preserve"> не может быть избрана  председателем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16. Комиссия вправе в любое время переизбрать своего председателя простым большинством голосов от общего числа членов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lastRenderedPageBreak/>
        <w:t>17. Председатель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осуществляет общее руководство деятельностью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ведёт заседание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подписывает протокол заседания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18. В случае отсутствия председателя комиссии, его функции осуществляет его заместитель, избираемый членами комиссии из их числа простым большинством голосов от общего числа членов комиссии, или один из членов комиссии по решению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19. Для ведения текущих дел члены комиссии назначают секретаря комиссии, который отвечает за подготовку заседаний комиссии, ведение протоколов заседаний комиссии и достоверность отражённых в нём сведений, а также за рассылку извещений о месте и сроках проведения заседаний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20. Организационной формой работы комиссии являются заседания, которые проводятся по мере необходимости, в связи поступившими в комиссию обращениями от участников образовательных отношений.</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21. Обращение в комиссию могут направлять родители (законные представители) несовершеннолетних обучающихся, педагогические работники и их представители, заведующая учреждения либо представитель учреждения, действующий на основании доверенности.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22. Срок обращения в комиссию составляет 30 календарных дней со дня, когда участник (участники) образовательных отношений узнал (узнали) или должен был (должны были) узнать о нарушении своего права (своих прав).</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23. Комиссия обязана рассмотреть поступившее от участника (участников) образовательных отношений письменное заявление в течение десяти календарных дней со дня его подачи.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24. Заседания комиссии созываются председателем комиссии, а в его отсутствие – заместителем председателя. Правом созыва заседания комиссии обладают также заведующая учреждением. Комиссия также может созываться по инициативе не менее чем 1/3 членов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25. Заседание комиссии правомочно, если все члены комиссии извещены о времени и месте его проведения и на нем присутствуют не менее двух третей от общего числа членов комиссии, определенного настоящим порядком.</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26. При отсутствии на заседании комиссии по уважительной причине члена комиссии представленное им в письменной форме мнение учитывается при определении наличия кворума и результатов голосования.</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27. Члены комиссии и лица, участвовавшие в ее заседании, не вправе разглашать сведения, ставшие им известными в ходе работы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28.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29. В случае если в комиссию поступило обращение на члена комиссии, он не принимает участия в работе комиссии по рассмотрению соответствующего обращения.</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30.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lastRenderedPageBreak/>
        <w:t>31. В случае установления комиссией признаков дисциплинарного проступка в действиях (бездействии) работника учреждения информация об этом представляется заведующей учреждения для решения вопроса о применении к работнику учреждения мер ответственности, предусмотренных законодательством.</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32. В случае установления комиссией факта совершения участником образовательных отношений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33. Решение комиссии принимается открытым голосованием. Решение комиссии считается принятым при условии, что за него проголосовало большинство участвующих в голосовании членов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34. В работе комиссии может быть предусмотрен порядок тайного голосования, который устанавливается на заседании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35. При равенстве голосов принимается решение, за которое голосовал председательствующий на заседании.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36. Решение комиссии оформляется протоколом, который подписывается председателем и секретарем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37. Член комиссии, не согласный с её решением, вправе в письменной форме изложить своё мнение, которое подлежит обязательному приобщению к протоколу заседания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38. Решение комиссии является обязательным для всех участников образовательных отношений в учреждении и подлежит исполнению в сроки, предусмотренные указанным решением.</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39. Копии протокола заседания комиссии в 3-дневный срок со дня заседания направляются заведующей учреждения, полностью или в виде выписок из протокола – заинтересованным лицам.</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40. Решение комиссии может быть обжаловано в установленном законодательством Российской Федерации порядке.</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xml:space="preserve">41. </w:t>
      </w:r>
      <w:proofErr w:type="gramStart"/>
      <w:r w:rsidRPr="0098150F">
        <w:rPr>
          <w:color w:val="000000"/>
          <w:sz w:val="26"/>
          <w:szCs w:val="26"/>
        </w:rPr>
        <w:t>Родители  (</w:t>
      </w:r>
      <w:proofErr w:type="gramEnd"/>
      <w:r w:rsidRPr="0098150F">
        <w:rPr>
          <w:color w:val="000000"/>
          <w:sz w:val="26"/>
          <w:szCs w:val="26"/>
        </w:rPr>
        <w:t>законные представители) несовершеннолетнего обучающегося вправе обжаловать в комиссию меры дисциплинарного взыскания и их применение к обучающемуся.</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42. При рассмотрении данного вопроса комиссия может приглашать заинтересованные стороны для получения устных объяснений. Комиссия может пригласить несовершеннолетнего обучающегося для дачи устных объяснений, показаний, при условии, что это не нанесёт психологической травмы ребёнку, и соответствует морально-этическим нормам.</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43. По итогам рассмотрения вопроса об обжаловании применения меры дисциплинарного взыскания комиссия принимает одно из следующих решений:</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а) признать обоснованность применения меры дисциплинарного взыскания;</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б) признать необоснованность применения меры дисциплинарного взыскания. В этом случае вынесенная мера дисциплинарного взыскания подлежит отмене.</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44. Заявление о наличии или об отсутствии конфликта интересов педагогического работника рассматривается комиссией в случае, если стороны самостоятельно не урегулировали разногласия при непосредственных переговорах.</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xml:space="preserve">45. Председатель комиссии организует ознакомление педагогического работника, в отношении которого рассматривается вопрос об урегулировании конфликта </w:t>
      </w:r>
      <w:r w:rsidRPr="0098150F">
        <w:rPr>
          <w:color w:val="000000"/>
          <w:sz w:val="26"/>
          <w:szCs w:val="26"/>
        </w:rPr>
        <w:lastRenderedPageBreak/>
        <w:t>интересов, членов комиссии и других лиц, участвующих в заседании комиссии, с информацией, поступившей в комиссию, и результатами её проверки.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46. Заседание комиссии проводится в присутствии педагогического работника, в отношении которого рассматривается вопрос об урегулировании конфликта интересов.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 В случае неявки педагогического работника или его представителя на заседание комиссии при отсутствии письменной просьбы педагогического работника о рассмотрении указанного вопроса без его участия рассмотрение вопроса откладывается. В случае вторичной неявки педагогического работника или его представителя без уважительных причин комиссия может принять решение о рассмотрении указанного вопроса в отсутствие педагогического работника.</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47. По итогам рассмотрения вопроса о наличии или об отсутствии конфликта интересов педагогического работника комиссия принимает одно из следующих решений:</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а) установить, что педагогический работник соблюдал требования об урегулировании конфликта интересов;</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xml:space="preserve">б) установить, что педагогический работник не соблюдал требования об урегулировании конфликта интересов. В этом случае комиссия </w:t>
      </w:r>
      <w:proofErr w:type="gramStart"/>
      <w:r w:rsidRPr="0098150F">
        <w:rPr>
          <w:color w:val="000000"/>
          <w:sz w:val="26"/>
          <w:szCs w:val="26"/>
        </w:rPr>
        <w:t>рекомендует  директору</w:t>
      </w:r>
      <w:proofErr w:type="gramEnd"/>
      <w:r w:rsidRPr="0098150F">
        <w:rPr>
          <w:color w:val="000000"/>
          <w:sz w:val="26"/>
          <w:szCs w:val="26"/>
        </w:rPr>
        <w:t xml:space="preserve"> учреждения указать педагогическому работнику на недопустимость нарушения требований урегулирования конфликта интересов либо применить к педагогическому работнику конкретную меру ответственности.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48. Копия протокола заседания комиссии или выписка из него приобщается к личному делу педагогического работника, в отношении которого рассмотрен вопрос о соблюдении требований об урегулировании конфликта интересов.</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49. В комиссию принимаются заявления по вопросам применения локальных нормативных актов учреждения.</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50. По итогам рассмотрения вопроса применения локальных нормативных актов комиссия принимает одно из следующих решений:</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а) установить соблюдение требований локального нормативного акта;</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xml:space="preserve">б) установить несоблюдение требований локального нормативного акта. В этом случае </w:t>
      </w:r>
      <w:proofErr w:type="gramStart"/>
      <w:r w:rsidRPr="0098150F">
        <w:rPr>
          <w:color w:val="000000"/>
          <w:sz w:val="26"/>
          <w:szCs w:val="26"/>
        </w:rPr>
        <w:t>директор  учреждения</w:t>
      </w:r>
      <w:proofErr w:type="gramEnd"/>
      <w:r w:rsidRPr="0098150F">
        <w:rPr>
          <w:color w:val="000000"/>
          <w:sz w:val="26"/>
          <w:szCs w:val="26"/>
        </w:rPr>
        <w:t xml:space="preserve"> обязана принять меры по обеспечению соблюдения требования локального нормативного акта.</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51. По итогам рассмотрения вопросов, указанных в пунктах 43, 47, 50 настоящего порядка, при наличии к тому оснований комиссия может принять иное решение, чем это предусмотрено пунктами 43, 47, 50 настоящего порядка. Основания и мотивы принятия такого решения должны быть отражены в протоколе заседания комиссии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52. Решения комиссии исполняются в установленные ею сроки.</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53. Контроль исполнения решения, принятого комиссией по рассматриваемому вопросу, осуществляется членом комиссии, на которого этот контроль возложен комиссией.</w:t>
      </w:r>
    </w:p>
    <w:p w:rsidR="00D31223" w:rsidRPr="0098150F" w:rsidRDefault="00D31223" w:rsidP="00D31223">
      <w:pPr>
        <w:pStyle w:val="a3"/>
        <w:shd w:val="clear" w:color="auto" w:fill="FFFFFF"/>
        <w:spacing w:before="0" w:beforeAutospacing="0" w:after="0" w:afterAutospacing="0" w:line="318" w:lineRule="atLeast"/>
        <w:rPr>
          <w:color w:val="000000"/>
          <w:sz w:val="26"/>
          <w:szCs w:val="26"/>
        </w:rPr>
      </w:pPr>
      <w:r w:rsidRPr="0098150F">
        <w:rPr>
          <w:color w:val="000000"/>
          <w:sz w:val="26"/>
          <w:szCs w:val="26"/>
        </w:rPr>
        <w:t xml:space="preserve">54. Для исполнения решений комиссии могут быть подготовлены проекты локальных нормативных актов учреждения, приказов или поручений </w:t>
      </w:r>
      <w:r>
        <w:rPr>
          <w:color w:val="000000"/>
          <w:sz w:val="26"/>
          <w:szCs w:val="26"/>
        </w:rPr>
        <w:t>директора</w:t>
      </w:r>
      <w:r w:rsidRPr="0098150F">
        <w:rPr>
          <w:color w:val="000000"/>
          <w:sz w:val="26"/>
          <w:szCs w:val="26"/>
        </w:rPr>
        <w:t xml:space="preserve"> учреждения.</w:t>
      </w:r>
      <w:bookmarkStart w:id="0" w:name="_GoBack"/>
      <w:bookmarkEnd w:id="0"/>
    </w:p>
    <w:sectPr w:rsidR="00D31223" w:rsidRPr="0098150F" w:rsidSect="00D31223">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9F3323"/>
    <w:multiLevelType w:val="multilevel"/>
    <w:tmpl w:val="190A0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223"/>
    <w:rsid w:val="00184C74"/>
    <w:rsid w:val="00D312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AE727E-8815-4349-9125-630F3ECB8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22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D3122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3122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1998</Words>
  <Characters>11389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Синкиенко</dc:creator>
  <cp:keywords/>
  <dc:description/>
  <cp:lastModifiedBy>Синкиенко</cp:lastModifiedBy>
  <cp:revision>1</cp:revision>
  <dcterms:created xsi:type="dcterms:W3CDTF">2019-02-08T11:29:00Z</dcterms:created>
  <dcterms:modified xsi:type="dcterms:W3CDTF">2019-02-08T11:31:00Z</dcterms:modified>
</cp:coreProperties>
</file>